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E" w:rsidRPr="00454A2E" w:rsidRDefault="00454A2E" w:rsidP="00454A2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Toc350758802"/>
      <w:bookmarkStart w:id="1" w:name="_Toc326058165"/>
      <w:r w:rsidRPr="00454A2E">
        <w:rPr>
          <w:rFonts w:ascii="Times New Roman" w:hAnsi="Times New Roman" w:cs="Times New Roman"/>
          <w:sz w:val="24"/>
          <w:szCs w:val="24"/>
        </w:rPr>
        <w:t>WYMAGANIA EDUKACYJNE IPRZEDMIOTOWY SYSTEM OCENIANIA Z RELIGII DLA KLASY DRUGIEJ SZKOŁY PODSTAWOWEJ</w:t>
      </w:r>
      <w:bookmarkEnd w:id="0"/>
      <w:bookmarkEnd w:id="1"/>
    </w:p>
    <w:p w:rsidR="00454A2E" w:rsidRPr="00454A2E" w:rsidRDefault="00454A2E" w:rsidP="00454A2E">
      <w:pPr>
        <w:pStyle w:val="punktppauza2"/>
        <w:rPr>
          <w:bCs/>
          <w:sz w:val="24"/>
          <w:szCs w:val="24"/>
        </w:rPr>
      </w:pPr>
      <w:r w:rsidRPr="00454A2E">
        <w:rPr>
          <w:bCs/>
          <w:sz w:val="24"/>
          <w:szCs w:val="24"/>
        </w:rPr>
        <w:t>I.</w:t>
      </w:r>
      <w:r w:rsidRPr="00454A2E">
        <w:rPr>
          <w:bCs/>
          <w:sz w:val="24"/>
          <w:szCs w:val="24"/>
        </w:rPr>
        <w:tab/>
        <w:t>Podstawowe: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sz w:val="24"/>
          <w:szCs w:val="24"/>
        </w:rPr>
      </w:pPr>
      <w:r w:rsidRPr="00454A2E">
        <w:rPr>
          <w:b/>
          <w:bCs/>
          <w:sz w:val="24"/>
          <w:szCs w:val="24"/>
        </w:rPr>
        <w:t>Na ocenę celującą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Spełnia wymagania na ocenę bardzo dobrą.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wiedzę i umiejętności, które są efektem samodzielnej pracy, wynikają z indywidualnych zainteresowań, potrafi je zaprezentować.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Jest bardzo aktywny na lekcji.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Wykonuje zadane prace i ćwiczenia, przynosi niezbędne pomoce.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Prowadzi na bieżąco ćwiczenia (zeszyt).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Osiąga sukcesy w konkursach religijnych szkolnych i pozaszkolnych.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bardzo dobrą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pełny zakres wiadomości i umiejętności wynikających z programu nauczania.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Sprawnie posługuje się nabytymi umiejętnościami, jest zawsze przygotowany i bardzo aktywny na lekcji.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i starannie prowadzi ćwiczenia (zeszyt).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Przynosi niezbędne pomoce.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Bierze aktywny udział w organizowanych konkursach religijnych na terenie szkoły, parafii, miejscowości.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dobrą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Opanował większość wiadomości i umiejętności wynikających z programu nauczania i potrafi je poprawnie zaprezentować.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Prowadzi na bieżąco ćwiczenia (zeszyt), jest zawsze przygotowany do katechezy.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Wykonuje systematycznie zadane prace i ćwiczenia.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Uczeń posiada wiedzę i umiejętności pozwalające na samodzielne wykorzystanie, jest aktywny na lekcji.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dostateczną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wiedzę i umiejętności niezbędne na danym etapie nauki, pozwalające na rozumienie podstawowych zagadnień.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Potrafi wyrywkowo stosować wiedzę, proste zagadnienia przedstawia przy pomocy nauczyciela, ale ma braki w wiadomościach.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Uzupełnia na bieżąco ćwiczenia (zeszyt).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Wykonuje zadane prace i przynosi niezbędne pomoce, np. podręcznik.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Nie wykazuje większego zainteresowania przedmiotem.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dopuszczającą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minimalną wiedzę i umiejętności przewidziane w programie nauczania.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braki w wiedzy i umiejętnościach religijnych, które nie uniemożliwiają mu czynienia postępów w ciągu dalszej nauki.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Ma ćwiczenia (zeszyt), które rzadko są uzupełniane.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Sporadycznie włącza się w pracę grupy, proste polecenia wymagające zastosowania podstawowych umiejętności wykonuje przy pomocy nauczyciela.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niedostateczną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Nie zostały spełnione kryteria wymagań na ocenę dopuszczającą, niezbędne do opanowania podstawowych umiejętności.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Nie prowadzi zeszytu, ćwiczeń, nie wykonuje zadawanych prac.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Odmawia wszelkiej współpracy.</w:t>
      </w:r>
    </w:p>
    <w:p w:rsidR="00454A2E" w:rsidRPr="00454A2E" w:rsidRDefault="00454A2E" w:rsidP="00454A2E">
      <w:pPr>
        <w:pStyle w:val="punktppauza2"/>
        <w:rPr>
          <w:bCs/>
          <w:sz w:val="24"/>
          <w:szCs w:val="24"/>
        </w:rPr>
      </w:pPr>
      <w:r w:rsidRPr="00454A2E">
        <w:rPr>
          <w:bCs/>
          <w:sz w:val="24"/>
          <w:szCs w:val="24"/>
        </w:rPr>
        <w:t>II.</w:t>
      </w:r>
      <w:r w:rsidRPr="00454A2E">
        <w:rPr>
          <w:bCs/>
          <w:sz w:val="24"/>
          <w:szCs w:val="24"/>
        </w:rPr>
        <w:tab/>
        <w:t>Szczegółowe: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celującą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Opanował materiał przewidziany programem w stopniu bardzo dobrym.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Samodzielnie i twórczo rozwija własne zainteresowania przedmiotem.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Bierze udział i osiąga sukcesy w konkursach religijnych.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Biegle posługuje się zdobytą wiedzą, posiada wiedzę wykraczającą poza program nauczania klasy drugiej.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lastRenderedPageBreak/>
        <w:t>–</w:t>
      </w:r>
      <w:r w:rsidRPr="00454A2E">
        <w:rPr>
          <w:sz w:val="24"/>
          <w:szCs w:val="24"/>
        </w:rPr>
        <w:tab/>
        <w:t>Jest wzorem i przykładem dla innych uczniów.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uzupełnione ćwiczenia (zeszyt).</w:t>
      </w:r>
    </w:p>
    <w:p w:rsidR="00454A2E" w:rsidRPr="00454A2E" w:rsidRDefault="00454A2E" w:rsidP="00454A2E">
      <w:pPr>
        <w:pStyle w:val="punktppauza3"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bardzo dobrą uczeń:</w:t>
      </w:r>
    </w:p>
    <w:p w:rsidR="00454A2E" w:rsidRDefault="00454A2E" w:rsidP="00454A2E">
      <w:pPr>
        <w:pStyle w:val="punktppauza3"/>
        <w:rPr>
          <w:i/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Zna modlitwy: </w:t>
      </w:r>
      <w:r w:rsidRPr="00454A2E">
        <w:rPr>
          <w:rStyle w:val="kursywa"/>
          <w:sz w:val="24"/>
          <w:szCs w:val="24"/>
        </w:rPr>
        <w:t>Ojcze nasz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Zdrowaś Maryjo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Przykazanie miłości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Aniele Boży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Wieczny odpoczynek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Akt nadziei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Akt żalu, Akt wiary, Akt miłości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X Przykazań Bożych, Skład Apostolski.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Formułuje modlitwę, w której dziękuje Bogu za Jego miłość do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Podaje treść formuły spowiedzi.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Wymienia sakramenty święte.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kim była i w czym warto naśladować Anielę </w:t>
      </w:r>
      <w:proofErr w:type="spellStart"/>
      <w:r w:rsidRPr="00454A2E">
        <w:rPr>
          <w:sz w:val="24"/>
          <w:szCs w:val="24"/>
        </w:rPr>
        <w:t>Salawę</w:t>
      </w:r>
      <w:proofErr w:type="spellEnd"/>
      <w:r w:rsidRPr="00454A2E">
        <w:rPr>
          <w:sz w:val="24"/>
          <w:szCs w:val="24"/>
        </w:rPr>
        <w:t xml:space="preserve"> – patronkę roku.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Zna wybrane postaci biblijne, które słuchały </w:t>
      </w:r>
      <w:r w:rsidRPr="00454A2E">
        <w:rPr>
          <w:color w:val="000000"/>
          <w:sz w:val="24"/>
          <w:szCs w:val="24"/>
        </w:rPr>
        <w:t>Boga</w:t>
      </w:r>
      <w:r w:rsidRPr="00454A2E">
        <w:rPr>
          <w:sz w:val="24"/>
          <w:szCs w:val="24"/>
        </w:rPr>
        <w:t xml:space="preserve"> i odpowiedziały na Jego wezwanie.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Biblia jest księgą świętą – umie wyrazić wobec niej szacunek.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wydarzenia z życia Jezusa</w:t>
      </w:r>
      <w:r w:rsidRPr="00454A2E">
        <w:rPr>
          <w:color w:val="000000"/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że Jezus uczy nas rozmawiać z Ojcem, wymienia i wyjaśnia prośby zawarte w modlitwie </w:t>
      </w:r>
      <w:r w:rsidRPr="00454A2E">
        <w:rPr>
          <w:rStyle w:val="kursywa"/>
          <w:sz w:val="24"/>
          <w:szCs w:val="24"/>
        </w:rPr>
        <w:t>Ojcze nasz.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przez słowa, uczynki, modlitwę i wyznanie wiary odpowiada na słowo Boże.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Wyjaśnia sens chrześcijańskiego </w:t>
      </w:r>
      <w:r w:rsidRPr="00454A2E">
        <w:rPr>
          <w:color w:val="000000"/>
          <w:sz w:val="24"/>
          <w:szCs w:val="24"/>
        </w:rPr>
        <w:t>przeżywania</w:t>
      </w:r>
      <w:r w:rsidRPr="00454A2E">
        <w:rPr>
          <w:sz w:val="24"/>
          <w:szCs w:val="24"/>
        </w:rPr>
        <w:t xml:space="preserve"> okresu adwentu i Bożego Narodzenia.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Rozumie i posługuje się zwrotami wyrażającymi wdzięczność wobec Boga i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wybrane perykopy biblijne, ukazujące dzieciństwo i publiczną działalność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dziękczynieniem.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okresem Wielkiego Postu.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na czym polega grzech pierwszych ludzi</w:t>
      </w:r>
      <w:r w:rsidRPr="00454A2E">
        <w:rPr>
          <w:color w:val="000000"/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znaczenie przebaczenia w życiu ludzi i przebaczenia udzielanego ludziom przez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co to jest sakrament pokuty i pojednania, zna historię nawrócenia </w:t>
      </w:r>
      <w:proofErr w:type="spellStart"/>
      <w:r w:rsidRPr="00454A2E">
        <w:rPr>
          <w:sz w:val="24"/>
          <w:szCs w:val="24"/>
        </w:rPr>
        <w:t>Zacheusza</w:t>
      </w:r>
      <w:proofErr w:type="spellEnd"/>
      <w:r w:rsidRPr="00454A2E">
        <w:rPr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czym jest sumienie i grzech.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Wymienia i omawia krótko grzechy główne.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dlaczego Eucharystia jest darem Boga.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Ukazuje rolę wiary w obecność i działanie Jezusa w Eucharystii.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uobecnieniem męki, śmierci i zmartwychwstania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związek między zmartwychwstaniem Jezusa a niedzielną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Jezus jako Syn Boży przyszedł do ludzi, aby dzielić się z nimi posiadanym życiem.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dlaczego trzeba trwać w przyjaźni z Jezusem i dzielić się z innymi.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religijne znaczenie uroczystości Wszystkich Świętych, Bożego Ciała.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Wskazuje, co należy czynić, aby być prawdziwym przyjacielem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 szacunkiem odnosi się do kapłanów, rodziców, nauczycieli, wychowawców.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uzupełnione ćwiczenia (zeszyt).</w:t>
      </w:r>
    </w:p>
    <w:p w:rsidR="00454A2E" w:rsidRPr="00454A2E" w:rsidRDefault="00454A2E" w:rsidP="00454A2E">
      <w:pPr>
        <w:pStyle w:val="punktppauza3"/>
        <w:keepNext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dobrą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większość modlitw przewidzianych w programie nauczania.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Formułuje modlitwę, w której dziękuje Bogu za Jego miłość do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Podaje treść formuły spowiedzi.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Potrafi wymienić sakramenty święte.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kim była i dlaczego warto naśladować Anielę </w:t>
      </w:r>
      <w:proofErr w:type="spellStart"/>
      <w:r w:rsidRPr="00454A2E">
        <w:rPr>
          <w:sz w:val="24"/>
          <w:szCs w:val="24"/>
        </w:rPr>
        <w:t>Salawę</w:t>
      </w:r>
      <w:proofErr w:type="spellEnd"/>
      <w:r w:rsidRPr="00454A2E">
        <w:rPr>
          <w:sz w:val="24"/>
          <w:szCs w:val="24"/>
        </w:rPr>
        <w:t xml:space="preserve"> – patronkę roku.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Zna wybrane postaci biblijne, które słuchały </w:t>
      </w:r>
      <w:r w:rsidRPr="00454A2E">
        <w:rPr>
          <w:color w:val="000000"/>
          <w:sz w:val="24"/>
          <w:szCs w:val="24"/>
        </w:rPr>
        <w:t>Boga</w:t>
      </w:r>
      <w:r w:rsidRPr="00454A2E">
        <w:rPr>
          <w:sz w:val="24"/>
          <w:szCs w:val="24"/>
        </w:rPr>
        <w:t xml:space="preserve"> i odpowiedziały na Jego wezwanie.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Biblia jest księgą świętą – umie wyrazić wobec niej szacunek.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że Jezus uczy nas rozmawiać z Ojcem, wymienia prośby zawarte w modlitwie </w:t>
      </w:r>
      <w:r w:rsidRPr="00454A2E">
        <w:rPr>
          <w:rStyle w:val="kursywa"/>
          <w:sz w:val="24"/>
          <w:szCs w:val="24"/>
        </w:rPr>
        <w:t>Ojcze nasz.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przez słowa, uczynki, modlitwę i wyznanie wiary odpowiada na słowo Boże.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Wyjaśnia sens chrześcijańskiego </w:t>
      </w:r>
      <w:r w:rsidRPr="00454A2E">
        <w:rPr>
          <w:color w:val="000000"/>
          <w:sz w:val="24"/>
          <w:szCs w:val="24"/>
        </w:rPr>
        <w:t>przeżywania</w:t>
      </w:r>
      <w:r w:rsidRPr="00454A2E">
        <w:rPr>
          <w:sz w:val="24"/>
          <w:szCs w:val="24"/>
        </w:rPr>
        <w:t xml:space="preserve"> okresu adwentu i Bożego Narodzenia.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Rozumie i posługuje się zwrotami wyrażającymi wdzięczność wobec Boga i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wybrane perykopy biblijne, ukazujące dzieciństwo i publiczną działalność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dziękczynieniem.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okresem Wielkiego Postu.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znaczenie przebaczenia w życiu ludzi i przebaczenia udzielanego ludziom przez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co to jest sakrament pokuty i pojednania, zna historię nawrócenia </w:t>
      </w:r>
      <w:proofErr w:type="spellStart"/>
      <w:r w:rsidRPr="00454A2E">
        <w:rPr>
          <w:sz w:val="24"/>
          <w:szCs w:val="24"/>
        </w:rPr>
        <w:t>Zacheusza</w:t>
      </w:r>
      <w:proofErr w:type="spellEnd"/>
      <w:r w:rsidRPr="00454A2E">
        <w:rPr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czym jest sumienie i grzech.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Wymienia grzechy główne.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darem Boga.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lastRenderedPageBreak/>
        <w:t>–</w:t>
      </w:r>
      <w:r w:rsidRPr="00454A2E">
        <w:rPr>
          <w:sz w:val="24"/>
          <w:szCs w:val="24"/>
        </w:rPr>
        <w:tab/>
        <w:t>Ukazuje rolę wiary w obecność i działanie Jezusa w Eucharystii.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uobecnieniem męki, śmierci i zmartwychwstania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związek między zmartwychwstaniem Jezusa a niedzielną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dlaczego trzeba trwać w przyjaźni z Jezusem i dzielić się z innymi.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religijne znaczenie uroczystości Wszystkich Świętych, Bożego Ciała.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Wskazuje, co należy czynić, aby być prawdziwym przyjacielem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 szacunkiem odnosi się do kapłanów, rodziców, nauczycieli, wychowawców.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uzupełnione ćwiczenia (zeszyt).</w:t>
      </w:r>
    </w:p>
    <w:p w:rsidR="00454A2E" w:rsidRPr="00454A2E" w:rsidRDefault="00454A2E" w:rsidP="00454A2E">
      <w:pPr>
        <w:pStyle w:val="punktppauza3"/>
        <w:keepNext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dostateczną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niektóre modlitwy przewidziane w programie nauczania.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Potrafi sformułować modlitwę, w której dziękuje Bogu za Jego miłość do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Potrafi wymienić sakramenty święte.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kim była i dlaczego warto naśladować Anielę </w:t>
      </w:r>
      <w:proofErr w:type="spellStart"/>
      <w:r w:rsidRPr="00454A2E">
        <w:rPr>
          <w:sz w:val="24"/>
          <w:szCs w:val="24"/>
        </w:rPr>
        <w:t>Salawę</w:t>
      </w:r>
      <w:proofErr w:type="spellEnd"/>
      <w:r w:rsidRPr="00454A2E">
        <w:rPr>
          <w:sz w:val="24"/>
          <w:szCs w:val="24"/>
        </w:rPr>
        <w:t xml:space="preserve"> – patronkę roku.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Opowiada ogólnie o wybranych postaciach biblijnych, które słuchały </w:t>
      </w:r>
      <w:r w:rsidRPr="00454A2E">
        <w:rPr>
          <w:color w:val="000000"/>
          <w:sz w:val="24"/>
          <w:szCs w:val="24"/>
        </w:rPr>
        <w:t>Boga</w:t>
      </w:r>
      <w:r w:rsidRPr="00454A2E">
        <w:rPr>
          <w:sz w:val="24"/>
          <w:szCs w:val="24"/>
        </w:rPr>
        <w:t xml:space="preserve"> i odpowiedziały na Jego wezwanie.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Biblia jest księgą świętą – umie wyrazić wobec niej szacunek.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że Jezus uczy nas rozmawiać z Ojcem, zna niektóre prośby zawarte w modlitwie </w:t>
      </w:r>
      <w:r w:rsidRPr="00454A2E">
        <w:rPr>
          <w:rStyle w:val="kursywa"/>
          <w:sz w:val="24"/>
          <w:szCs w:val="24"/>
        </w:rPr>
        <w:t>Ojcze nasz.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Potrafi wyjaśnić sens chrześcijańskiego przeżywania okresu adwentu i Bożego Narodzenia.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wybrane perykopy biblijne, ukazujące dzieciństwo i publiczną działalność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dziękczynieniem.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okresem Wielkiego Postu.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znaczenie przebaczenia w życiu ludzi i przebaczenia udzielanego ludziom przez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co to jest sakrament pokuty i pojednania.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czym jest sumienie i grzech.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są grzechy główne.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uobecnieniem męki, śmierci i zmartwychwstania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związek między zmartwychwstaniem Jezusa a niedzielną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dlaczego trzeba trwać w przyjaźni z Jezusem i dzielić się z innymi.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religijne znaczenie uroczystości Wszystkich Świętych, Bożego Ciała.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Wskazuje, co należy czynić, aby być prawdziwym przyjacielem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 szacunkiem odnosi się do kapłanów, rodziców, nauczycieli, wychowawców.</w:t>
      </w:r>
    </w:p>
    <w:p w:rsidR="00454A2E" w:rsidRPr="00454A2E" w:rsidRDefault="00454A2E" w:rsidP="00454A2E">
      <w:pPr>
        <w:pStyle w:val="punktppauza3"/>
        <w:keepNext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t>Na ocenę dopuszczającą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wybrane modlitwy przewidziane w programie nauczania, powie je z pomocą nauczyciela.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na modlitwie dziękujemy Bogu za Jego miłość do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 pomocą nauczyciela potrafi wymienić sakramenty święte.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kim była Aniela </w:t>
      </w:r>
      <w:proofErr w:type="spellStart"/>
      <w:r w:rsidRPr="00454A2E">
        <w:rPr>
          <w:sz w:val="24"/>
          <w:szCs w:val="24"/>
        </w:rPr>
        <w:t>Salawa</w:t>
      </w:r>
      <w:proofErr w:type="spellEnd"/>
      <w:r w:rsidRPr="00454A2E">
        <w:rPr>
          <w:sz w:val="24"/>
          <w:szCs w:val="24"/>
        </w:rPr>
        <w:t xml:space="preserve"> – patronka roku.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Opowiada ogólnie o wybranych postaciach biblijnych, które słuchały </w:t>
      </w:r>
      <w:r w:rsidRPr="00454A2E">
        <w:rPr>
          <w:color w:val="000000"/>
          <w:sz w:val="24"/>
          <w:szCs w:val="24"/>
        </w:rPr>
        <w:t>Boga</w:t>
      </w:r>
      <w:r w:rsidRPr="00454A2E">
        <w:rPr>
          <w:sz w:val="24"/>
          <w:szCs w:val="24"/>
        </w:rPr>
        <w:t xml:space="preserve"> i odpowiedziały na Jego wezwanie.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Biblia jest księgą świętą.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że Jezus w modlitwie </w:t>
      </w:r>
      <w:r w:rsidRPr="00454A2E">
        <w:rPr>
          <w:rStyle w:val="kursywa"/>
          <w:sz w:val="24"/>
          <w:szCs w:val="24"/>
        </w:rPr>
        <w:t>Ojcze nasz</w:t>
      </w:r>
      <w:r w:rsidRPr="00454A2E">
        <w:rPr>
          <w:sz w:val="24"/>
          <w:szCs w:val="24"/>
        </w:rPr>
        <w:t xml:space="preserve"> uczy nas rozmawiać z Ojcem</w:t>
      </w:r>
      <w:r w:rsidRPr="00454A2E">
        <w:rPr>
          <w:rStyle w:val="kursywa"/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Potrafi wyjaśnić sens chrześcijańskiego </w:t>
      </w:r>
      <w:r w:rsidRPr="00454A2E">
        <w:rPr>
          <w:color w:val="000000"/>
          <w:sz w:val="24"/>
          <w:szCs w:val="24"/>
        </w:rPr>
        <w:t>przeżywania</w:t>
      </w:r>
      <w:r w:rsidRPr="00454A2E">
        <w:rPr>
          <w:sz w:val="24"/>
          <w:szCs w:val="24"/>
        </w:rPr>
        <w:t xml:space="preserve"> okresu adwentu i Bożego Narodzenia.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niektóre perykopy biblijne, ukazujące dzieciństwo i publiczną działalność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dziękczynieniem.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okresem Wielkiego Postu.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co to jest sakrament pokuty i pojednania.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czym jest sumienie i grzech.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są grzechy główne.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uobecnieniem męki, śmierci i zmartwychwstania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związek między zmartwychwstaniem Jezusa a niedzielną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dlaczego trzeba trwać w przyjaźni z Jezusem i dzielić się z innymi.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Wskazuje, co należy czynić, aby być prawdziwym przyjacielem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 szacunkiem odnosi się do kapłanów, rodziców, nauczycieli, wychowawców.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Posiada ćwiczenia (zeszyt), w których są liczne braki.</w:t>
      </w:r>
    </w:p>
    <w:p w:rsidR="00454A2E" w:rsidRPr="00454A2E" w:rsidRDefault="00454A2E" w:rsidP="00454A2E">
      <w:pPr>
        <w:pStyle w:val="punktppauza3"/>
        <w:keepNext/>
        <w:spacing w:before="120"/>
        <w:ind w:left="1135" w:hanging="284"/>
        <w:rPr>
          <w:b/>
          <w:bCs/>
          <w:sz w:val="24"/>
          <w:szCs w:val="24"/>
        </w:rPr>
      </w:pPr>
      <w:r w:rsidRPr="00454A2E">
        <w:rPr>
          <w:b/>
          <w:bCs/>
          <w:sz w:val="24"/>
          <w:szCs w:val="24"/>
        </w:rPr>
        <w:lastRenderedPageBreak/>
        <w:t>Na ocenę niedostateczną uczeń: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Nie spełnia wymagań na ocenę dopuszczającą.</w:t>
      </w:r>
    </w:p>
    <w:p w:rsidR="00454A2E" w:rsidRPr="00454A2E" w:rsidRDefault="00454A2E" w:rsidP="00454A2E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454A2E">
        <w:rPr>
          <w:rFonts w:ascii="Times New Roman" w:hAnsi="Times New Roman" w:cs="Times New Roman"/>
          <w:sz w:val="24"/>
          <w:szCs w:val="24"/>
        </w:rPr>
        <w:t>Ad. 5. Przewidywane osiągnięcia uczniów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Zna modlitwy: </w:t>
      </w:r>
      <w:r w:rsidRPr="00454A2E">
        <w:rPr>
          <w:rStyle w:val="kursywa"/>
          <w:sz w:val="24"/>
          <w:szCs w:val="24"/>
        </w:rPr>
        <w:t>Ojcze nasz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Zdrowaś Maryjo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Przykazanie miłości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Aniele Boży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Wieczny odpoczynek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Akt nadziei</w:t>
      </w:r>
      <w:r w:rsidRPr="00454A2E">
        <w:rPr>
          <w:sz w:val="24"/>
          <w:szCs w:val="24"/>
        </w:rPr>
        <w:t>,</w:t>
      </w:r>
      <w:r w:rsidRPr="00454A2E">
        <w:rPr>
          <w:rStyle w:val="kursywa"/>
          <w:sz w:val="24"/>
          <w:szCs w:val="24"/>
        </w:rPr>
        <w:t xml:space="preserve"> Akt żalu, Akt wiary, Akt miłości</w:t>
      </w:r>
      <w:r>
        <w:rPr>
          <w:rStyle w:val="kursywa"/>
          <w:sz w:val="24"/>
          <w:szCs w:val="24"/>
        </w:rPr>
        <w:t xml:space="preserve">, </w:t>
      </w:r>
      <w:r>
        <w:rPr>
          <w:i/>
          <w:sz w:val="24"/>
          <w:szCs w:val="24"/>
        </w:rPr>
        <w:t>X Przykazań Bożych, Skład Apostolski</w:t>
      </w:r>
      <w:r w:rsidRPr="00454A2E">
        <w:rPr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Formułuje modlitwę, w której dziękuje Bogu za Jego miłość do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Podaje treść formuły spowiedzi.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Wymienia sakramenty święte.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kim była i w czym warto naśladować Anielę </w:t>
      </w:r>
      <w:proofErr w:type="spellStart"/>
      <w:r w:rsidRPr="00454A2E">
        <w:rPr>
          <w:sz w:val="24"/>
          <w:szCs w:val="24"/>
        </w:rPr>
        <w:t>Salawę</w:t>
      </w:r>
      <w:proofErr w:type="spellEnd"/>
      <w:r w:rsidRPr="00454A2E">
        <w:rPr>
          <w:sz w:val="24"/>
          <w:szCs w:val="24"/>
        </w:rPr>
        <w:t xml:space="preserve"> – patronkę roku.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Zna wybrane postaci biblijne, które słuchały </w:t>
      </w:r>
      <w:r w:rsidRPr="00454A2E">
        <w:rPr>
          <w:color w:val="000000"/>
          <w:sz w:val="24"/>
          <w:szCs w:val="24"/>
        </w:rPr>
        <w:t>Boga</w:t>
      </w:r>
      <w:r w:rsidRPr="00454A2E">
        <w:rPr>
          <w:sz w:val="24"/>
          <w:szCs w:val="24"/>
        </w:rPr>
        <w:t xml:space="preserve"> i odpowiedziały na Jego wezwanie.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Biblia jest księgą świętą – umie wyrazić wobec niej szacunek.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wydarzenia z życia Jezusa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że Jezus uczy nas rozmawiać z Ojcem, wymienia i wyjaśnia prośby zawarte w modlitwie </w:t>
      </w:r>
      <w:r w:rsidRPr="00454A2E">
        <w:rPr>
          <w:rStyle w:val="kursywa"/>
          <w:sz w:val="24"/>
          <w:szCs w:val="24"/>
        </w:rPr>
        <w:t>Ojcze nasz.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przez słowa, uczynki, modlitwę i wyznanie wiary odpowiada na słowo Boże.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Wyjaśnia sens chrześcijańskiego </w:t>
      </w:r>
      <w:r w:rsidRPr="00454A2E">
        <w:rPr>
          <w:color w:val="000000"/>
          <w:sz w:val="24"/>
          <w:szCs w:val="24"/>
        </w:rPr>
        <w:t>przeżywania</w:t>
      </w:r>
      <w:r w:rsidRPr="00454A2E">
        <w:rPr>
          <w:sz w:val="24"/>
          <w:szCs w:val="24"/>
        </w:rPr>
        <w:t xml:space="preserve"> okresu adwentu i Bożego Narodzenia.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Rozumie i posługuje się zwrotami wyrażającymi wdzięczność wobec Boga i ludzi.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Zna wybrane perykopy biblijne, ukazujące dzieciństwo i publiczną działalność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dziękczynieniem.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okresem Wielkiego Postu.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na czym polega grzech pierwszych ludzi</w:t>
      </w:r>
      <w:r w:rsidRPr="00454A2E">
        <w:rPr>
          <w:color w:val="000000"/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znaczenie przebaczenia w życiu ludzi i przebaczenia udzielanego ludziom przez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 xml:space="preserve">Wie, co to jest sakrament pokuty i pojednania, zna historię nawrócenia </w:t>
      </w:r>
      <w:proofErr w:type="spellStart"/>
      <w:r w:rsidRPr="00454A2E">
        <w:rPr>
          <w:sz w:val="24"/>
          <w:szCs w:val="24"/>
        </w:rPr>
        <w:t>Zacheusza</w:t>
      </w:r>
      <w:proofErr w:type="spellEnd"/>
      <w:r w:rsidRPr="00454A2E">
        <w:rPr>
          <w:sz w:val="24"/>
          <w:szCs w:val="24"/>
        </w:rPr>
        <w:t>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czym jest sumienie i grzech.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Wymienia i omawia krótko grzechy główne.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dlaczego Eucharystia jest darem Boga.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Ukazuje rolę wiary w obecność i działanie Jezusa w Eucharystii.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Eucharystia jest uobecnieniem męki, śmierci i zmartwychwstania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związek między zmartwychwstaniem Jezusa a niedzielną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podstawowe gesty, znaki i symbole liturgiczne związane z Eucharystią.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Wie, że Jezus jako Syn Boży przyszedł do ludzi, aby dzielić się z nimi posiadanym życiem.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Wyjaśnia, dlaczego trzeba trwać w przyjaźni z Jezusem i dzielić się z innymi.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Wyjaśnia religijne znaczenie uroczystości Wszystkich Świętych, Bożego Ciała.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Wskazuje, co należy czynić, aby być prawdziwym przyjacielem Jezusa.</w:t>
      </w:r>
    </w:p>
    <w:p w:rsidR="00454A2E" w:rsidRPr="00454A2E" w:rsidRDefault="00454A2E" w:rsidP="00454A2E">
      <w:pPr>
        <w:pStyle w:val="punktppauza3"/>
        <w:rPr>
          <w:sz w:val="24"/>
          <w:szCs w:val="24"/>
        </w:rPr>
      </w:pPr>
      <w:r w:rsidRPr="00454A2E">
        <w:rPr>
          <w:sz w:val="24"/>
          <w:szCs w:val="24"/>
        </w:rPr>
        <w:t>–</w:t>
      </w:r>
      <w:r w:rsidRPr="00454A2E">
        <w:rPr>
          <w:sz w:val="24"/>
          <w:szCs w:val="24"/>
        </w:rPr>
        <w:tab/>
        <w:t>Z szacunkiem odnosi się do kapłanów, rodziców, nauczycieli, wychowawców.</w:t>
      </w:r>
    </w:p>
    <w:p w:rsidR="00454A2E" w:rsidRPr="00454A2E" w:rsidRDefault="00454A2E" w:rsidP="00454A2E">
      <w:pPr>
        <w:pStyle w:val="wiersz-punkt"/>
        <w:rPr>
          <w:sz w:val="24"/>
          <w:szCs w:val="24"/>
        </w:rPr>
      </w:pPr>
    </w:p>
    <w:p w:rsidR="00691069" w:rsidRPr="00454A2E" w:rsidRDefault="00691069">
      <w:pPr>
        <w:rPr>
          <w:sz w:val="24"/>
          <w:szCs w:val="24"/>
        </w:rPr>
      </w:pPr>
    </w:p>
    <w:sectPr w:rsidR="00691069" w:rsidRPr="00454A2E" w:rsidSect="0045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A2E"/>
    <w:rsid w:val="0002781E"/>
    <w:rsid w:val="00074F0E"/>
    <w:rsid w:val="00454A2E"/>
    <w:rsid w:val="00691069"/>
    <w:rsid w:val="0078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454A2E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A2E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54A2E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A2E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4A2E"/>
    <w:rPr>
      <w:rFonts w:ascii="Cambria" w:eastAsia="Times New Roman" w:hAnsi="Cambria" w:cs="Cambria"/>
      <w:b/>
      <w:bCs/>
      <w:lang w:eastAsia="pl-PL"/>
    </w:rPr>
  </w:style>
  <w:style w:type="paragraph" w:customStyle="1" w:styleId="punktppauza2">
    <w:name w:val="_punkt_półpauza_2"/>
    <w:basedOn w:val="Normalny"/>
    <w:uiPriority w:val="99"/>
    <w:rsid w:val="00454A2E"/>
    <w:pPr>
      <w:tabs>
        <w:tab w:val="clear" w:pos="765"/>
      </w:tabs>
      <w:ind w:left="850" w:hanging="283"/>
    </w:pPr>
  </w:style>
  <w:style w:type="paragraph" w:customStyle="1" w:styleId="punktppauza3">
    <w:name w:val="_punkt_półpauza_3"/>
    <w:basedOn w:val="punktppauza2"/>
    <w:uiPriority w:val="99"/>
    <w:rsid w:val="00454A2E"/>
    <w:pPr>
      <w:ind w:left="1134"/>
    </w:pPr>
  </w:style>
  <w:style w:type="paragraph" w:customStyle="1" w:styleId="wiersz-punkt">
    <w:name w:val="_wiersz-punkt"/>
    <w:basedOn w:val="Normalny"/>
    <w:uiPriority w:val="99"/>
    <w:rsid w:val="00454A2E"/>
    <w:pPr>
      <w:tabs>
        <w:tab w:val="clear" w:pos="765"/>
      </w:tabs>
      <w:suppressAutoHyphens/>
      <w:spacing w:before="85"/>
      <w:ind w:left="850" w:hanging="283"/>
      <w:jc w:val="left"/>
    </w:pPr>
  </w:style>
  <w:style w:type="character" w:customStyle="1" w:styleId="kursywa">
    <w:name w:val="_kursywa"/>
    <w:uiPriority w:val="99"/>
    <w:rsid w:val="00454A2E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cp:lastPrinted>2016-09-12T17:21:00Z</cp:lastPrinted>
  <dcterms:created xsi:type="dcterms:W3CDTF">2016-09-12T17:05:00Z</dcterms:created>
  <dcterms:modified xsi:type="dcterms:W3CDTF">2018-09-07T12:51:00Z</dcterms:modified>
</cp:coreProperties>
</file>